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1C157DBE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Проектировки, производства, поставки, монтажа и ввода в эксплуатацию двух новых </w:t>
      </w:r>
      <w:r w:rsidR="00225BAC">
        <w:rPr>
          <w:rFonts w:ascii="Times New Roman" w:hAnsi="Times New Roman" w:cs="Times New Roman"/>
          <w:sz w:val="24"/>
          <w:szCs w:val="24"/>
          <w:lang w:val="ru-RU"/>
        </w:rPr>
        <w:t>силовых</w:t>
      </w:r>
      <w:r w:rsidR="00225BAC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трансформаторов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80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МВА-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110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10.5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кВ для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Татев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ской ГЭС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ЗАО.</w:t>
      </w:r>
    </w:p>
    <w:p w14:paraId="4ADD5EBB" w14:textId="15B662C3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D646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71014C7B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3D498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83E7A" w:rsidRPr="002B42EA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3D4986">
        <w:rPr>
          <w:rFonts w:ascii="Times New Roman" w:hAnsi="Times New Roman" w:cs="Times New Roman"/>
          <w:sz w:val="24"/>
          <w:szCs w:val="24"/>
          <w:lang w:val="ru-RU"/>
        </w:rPr>
        <w:t xml:space="preserve"> Апреля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2097B971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Проектировки, производства, поставки, монтажа и ввода в эксплуатацию двух новых</w:t>
      </w:r>
      <w:r w:rsidR="00DA6E00" w:rsidRPr="00DA6E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6E00">
        <w:rPr>
          <w:rFonts w:ascii="Times New Roman" w:hAnsi="Times New Roman" w:cs="Times New Roman"/>
          <w:sz w:val="24"/>
          <w:szCs w:val="24"/>
          <w:lang w:val="ru-RU"/>
        </w:rPr>
        <w:t>силовых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трансформаторов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80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МВА-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110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10.5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кВ для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Татев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ской ГЭС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472087E2" w:rsidR="00200030" w:rsidRPr="00C6112D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О</w:t>
      </w:r>
      <w:r w:rsidR="0081017C" w:rsidRPr="00C6112D">
        <w:rPr>
          <w:szCs w:val="24"/>
          <w:lang w:val="ru-RU"/>
        </w:rPr>
        <w:t xml:space="preserve">ткрытый </w:t>
      </w:r>
      <w:r w:rsidR="00200030" w:rsidRPr="00C6112D">
        <w:rPr>
          <w:szCs w:val="24"/>
          <w:lang w:val="ru-RU"/>
        </w:rPr>
        <w:t xml:space="preserve">конкурсный процесс </w:t>
      </w:r>
      <w:r w:rsidR="00DE1C5B" w:rsidRPr="00C6112D">
        <w:rPr>
          <w:szCs w:val="24"/>
          <w:lang w:val="ru-RU"/>
        </w:rPr>
        <w:t xml:space="preserve">будет </w:t>
      </w:r>
      <w:r w:rsidRPr="00C6112D">
        <w:rPr>
          <w:szCs w:val="24"/>
          <w:lang w:val="ru-RU"/>
        </w:rPr>
        <w:t xml:space="preserve">проводиться </w:t>
      </w:r>
      <w:r w:rsidR="0081017C" w:rsidRPr="00C6112D">
        <w:rPr>
          <w:szCs w:val="24"/>
          <w:lang w:val="ru-RU"/>
        </w:rPr>
        <w:t xml:space="preserve">двумя </w:t>
      </w:r>
      <w:r w:rsidR="00DE1C5B" w:rsidRPr="00C6112D">
        <w:rPr>
          <w:szCs w:val="24"/>
          <w:lang w:val="ru-RU"/>
        </w:rPr>
        <w:t>этап</w:t>
      </w:r>
      <w:r w:rsidR="0081017C" w:rsidRPr="00C6112D">
        <w:rPr>
          <w:szCs w:val="24"/>
          <w:lang w:val="ru-RU"/>
        </w:rPr>
        <w:t>ами</w:t>
      </w:r>
      <w:r w:rsidR="00DE1C5B" w:rsidRPr="00C6112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r w:rsidR="00DE1C5B" w:rsidRPr="00C6112D">
          <w:rPr>
            <w:rStyle w:val="Hyperlink"/>
            <w:szCs w:val="24"/>
          </w:rPr>
          <w:t>coupahost</w:t>
        </w:r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41EB5EB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1E658B79" w:rsidR="00200030" w:rsidRPr="00C6112D" w:rsidRDefault="0081017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Участники</w:t>
      </w:r>
      <w:r w:rsidR="00200030" w:rsidRPr="00C6112D">
        <w:rPr>
          <w:szCs w:val="24"/>
          <w:lang w:val="ru-RU"/>
        </w:rPr>
        <w:t xml:space="preserve"> должны отправить свои предложения в электронном виде с использованием системы Coupa согласно с условиями использования Coupa, а также с условиями </w:t>
      </w:r>
      <w:r w:rsidR="00B101AE" w:rsidRPr="00C6112D">
        <w:rPr>
          <w:szCs w:val="24"/>
          <w:lang w:val="ru-RU"/>
        </w:rPr>
        <w:t xml:space="preserve">открытого конкурса, </w:t>
      </w:r>
      <w:r w:rsidR="0047482D" w:rsidRPr="00C6112D">
        <w:rPr>
          <w:szCs w:val="24"/>
          <w:lang w:val="ru-RU"/>
        </w:rPr>
        <w:t>представленными</w:t>
      </w:r>
      <w:r w:rsidR="00B101AE" w:rsidRPr="00C6112D">
        <w:rPr>
          <w:szCs w:val="24"/>
          <w:lang w:val="ru-RU"/>
        </w:rPr>
        <w:t xml:space="preserve"> в тендерном </w:t>
      </w:r>
      <w:r w:rsidR="00200030" w:rsidRPr="00C6112D">
        <w:rPr>
          <w:szCs w:val="24"/>
          <w:lang w:val="ru-RU"/>
        </w:rPr>
        <w:t>документ</w:t>
      </w:r>
      <w:r w:rsidR="00B101AE" w:rsidRPr="00C6112D">
        <w:rPr>
          <w:szCs w:val="24"/>
          <w:lang w:val="ru-RU"/>
        </w:rPr>
        <w:t xml:space="preserve">е. </w:t>
      </w:r>
    </w:p>
    <w:p w14:paraId="0D6217F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79C0B9F5" w:rsidR="00200030" w:rsidRPr="00C6112D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556DC">
        <w:rPr>
          <w:szCs w:val="24"/>
          <w:lang w:val="ru-RU"/>
        </w:rPr>
        <w:t xml:space="preserve">На первом этапе технические предложения будут вскрыты и оценены на соответствие требованиям тендерного пакета. </w:t>
      </w:r>
      <w:r w:rsidR="0047482D" w:rsidRPr="0047482D">
        <w:rPr>
          <w:szCs w:val="24"/>
          <w:lang w:val="ru-RU"/>
        </w:rPr>
        <w:t xml:space="preserve">Минимальная квалификационная техническая оценка должна составлять 70 баллов по 100-балльной шкале. Любое предложение, получившее </w:t>
      </w:r>
      <w:r w:rsidR="0047482D">
        <w:rPr>
          <w:szCs w:val="24"/>
          <w:lang w:val="ru-RU"/>
        </w:rPr>
        <w:t>оценку</w:t>
      </w:r>
      <w:r w:rsidR="0047482D" w:rsidRPr="0047482D">
        <w:rPr>
          <w:szCs w:val="24"/>
          <w:lang w:val="ru-RU"/>
        </w:rPr>
        <w:t xml:space="preserve"> менее 70/100</w:t>
      </w:r>
      <w:r w:rsidR="0047482D">
        <w:rPr>
          <w:szCs w:val="24"/>
          <w:lang w:val="ru-RU"/>
        </w:rPr>
        <w:t xml:space="preserve"> баллов</w:t>
      </w:r>
      <w:r w:rsidR="0047482D" w:rsidRPr="0047482D">
        <w:rPr>
          <w:szCs w:val="24"/>
          <w:lang w:val="ru-RU"/>
        </w:rPr>
        <w:t xml:space="preserve">, </w:t>
      </w:r>
      <w:r w:rsidR="0047482D" w:rsidRPr="00B556DC">
        <w:rPr>
          <w:szCs w:val="24"/>
          <w:lang w:val="ru-RU"/>
        </w:rPr>
        <w:t xml:space="preserve">будет считаться </w:t>
      </w:r>
      <w:r w:rsidR="0047482D" w:rsidRPr="0047482D">
        <w:rPr>
          <w:szCs w:val="24"/>
          <w:lang w:val="ru-RU"/>
        </w:rPr>
        <w:t>не отвечающим требованиям и не должно рассматриваться при открытии финансового предложения.</w:t>
      </w:r>
      <w:r w:rsidRPr="00B556DC">
        <w:rPr>
          <w:szCs w:val="24"/>
          <w:lang w:val="ru-RU"/>
        </w:rPr>
        <w:t xml:space="preserve"> </w:t>
      </w:r>
    </w:p>
    <w:p w14:paraId="69887D70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25151ADD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AD31DE">
        <w:rPr>
          <w:color w:val="FF0000"/>
          <w:szCs w:val="24"/>
          <w:lang w:val="hy-AM"/>
        </w:rPr>
        <w:t>1</w:t>
      </w:r>
      <w:r w:rsidR="00C72AF0">
        <w:rPr>
          <w:color w:val="FF0000"/>
          <w:szCs w:val="24"/>
          <w:lang w:val="hy-AM"/>
        </w:rPr>
        <w:t>7</w:t>
      </w:r>
      <w:r w:rsidR="003D4986">
        <w:rPr>
          <w:color w:val="FF0000"/>
          <w:szCs w:val="24"/>
          <w:lang w:val="ru-RU"/>
        </w:rPr>
        <w:t xml:space="preserve"> </w:t>
      </w:r>
      <w:r w:rsidR="00E344E0">
        <w:rPr>
          <w:color w:val="FF0000"/>
          <w:szCs w:val="24"/>
          <w:lang w:val="ru-RU"/>
        </w:rPr>
        <w:t xml:space="preserve">Июня </w:t>
      </w:r>
      <w:r w:rsidR="00E344E0" w:rsidRPr="00C6112D">
        <w:rPr>
          <w:color w:val="FF0000"/>
          <w:szCs w:val="24"/>
          <w:lang w:val="ru-RU"/>
        </w:rPr>
        <w:t>2025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 xml:space="preserve">открытому </w:t>
      </w:r>
      <w:r w:rsidR="0047482D" w:rsidRPr="00C6112D">
        <w:rPr>
          <w:szCs w:val="24"/>
          <w:lang w:val="ru-RU"/>
        </w:rPr>
        <w:t>конкурсу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9" w:history="1">
        <w:r w:rsidR="00F534B1"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C6112D">
        <w:rPr>
          <w:szCs w:val="24"/>
          <w:lang w:val="ru-RU"/>
        </w:rPr>
        <w:t xml:space="preserve"> ; Телефон: +374 11 520029.</w:t>
      </w:r>
    </w:p>
    <w:p w14:paraId="38B1D90B" w14:textId="1A8B1C12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lastRenderedPageBreak/>
        <w:t xml:space="preserve">Участники, заинтересованные в этой возможности закупки, могут написать по адресу: </w:t>
      </w:r>
      <w:hyperlink r:id="rId10" w:history="1">
        <w:r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Pr="00C6112D">
        <w:rPr>
          <w:szCs w:val="24"/>
          <w:lang w:val="ru-RU"/>
        </w:rPr>
        <w:t xml:space="preserve">  подтверждая свою заинтересованность </w:t>
      </w:r>
      <w:r w:rsidR="0047482D" w:rsidRPr="00C6112D">
        <w:rPr>
          <w:szCs w:val="24"/>
          <w:lang w:val="ru-RU"/>
        </w:rPr>
        <w:t>указывая</w:t>
      </w:r>
      <w:r w:rsidRPr="00C6112D">
        <w:rPr>
          <w:szCs w:val="24"/>
          <w:lang w:val="ru-RU"/>
        </w:rPr>
        <w:t xml:space="preserve">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1333526E" w14:textId="099CE400" w:rsidR="006807B1" w:rsidRPr="00F75B03" w:rsidRDefault="00F534B1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>С тендерным пакетом полностью</w:t>
      </w:r>
      <w:r w:rsidR="00231397">
        <w:rPr>
          <w:rFonts w:eastAsiaTheme="minorHAnsi"/>
          <w:szCs w:val="24"/>
          <w:lang w:val="ru-RU"/>
        </w:rPr>
        <w:t xml:space="preserve"> бесплатно</w:t>
      </w:r>
      <w:r w:rsidRPr="00C6112D">
        <w:rPr>
          <w:rFonts w:eastAsiaTheme="minorHAnsi"/>
          <w:szCs w:val="24"/>
          <w:lang w:val="ru-RU"/>
        </w:rPr>
        <w:t xml:space="preserve"> 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  <w:r w:rsidR="00D13B10">
        <w:rPr>
          <w:bCs/>
          <w:szCs w:val="24"/>
          <w:lang w:val="ru-RU"/>
        </w:rPr>
        <w:t xml:space="preserve"> </w:t>
      </w:r>
      <w:hyperlink r:id="rId12" w:history="1">
        <w:r w:rsidR="002B42EA" w:rsidRPr="00B21641">
          <w:rPr>
            <w:rStyle w:val="Hyperlink"/>
          </w:rPr>
          <w:t>https</w:t>
        </w:r>
        <w:r w:rsidR="002B42EA" w:rsidRPr="002B42EA">
          <w:rPr>
            <w:rStyle w:val="Hyperlink"/>
            <w:lang w:val="ru-RU"/>
          </w:rPr>
          <w:t>://</w:t>
        </w:r>
        <w:r w:rsidR="002B42EA" w:rsidRPr="00B21641">
          <w:rPr>
            <w:rStyle w:val="Hyperlink"/>
          </w:rPr>
          <w:t>contourglobal</w:t>
        </w:r>
        <w:r w:rsidR="002B42EA" w:rsidRPr="002B42EA">
          <w:rPr>
            <w:rStyle w:val="Hyperlink"/>
            <w:lang w:val="ru-RU"/>
          </w:rPr>
          <w:t>.</w:t>
        </w:r>
        <w:r w:rsidR="002B42EA" w:rsidRPr="00B21641">
          <w:rPr>
            <w:rStyle w:val="Hyperlink"/>
          </w:rPr>
          <w:t>box</w:t>
        </w:r>
        <w:r w:rsidR="002B42EA" w:rsidRPr="002B42EA">
          <w:rPr>
            <w:rStyle w:val="Hyperlink"/>
            <w:lang w:val="ru-RU"/>
          </w:rPr>
          <w:t>.</w:t>
        </w:r>
        <w:r w:rsidR="002B42EA" w:rsidRPr="00B21641">
          <w:rPr>
            <w:rStyle w:val="Hyperlink"/>
          </w:rPr>
          <w:t>com</w:t>
        </w:r>
        <w:r w:rsidR="002B42EA" w:rsidRPr="002B42EA">
          <w:rPr>
            <w:rStyle w:val="Hyperlink"/>
            <w:lang w:val="ru-RU"/>
          </w:rPr>
          <w:t>/</w:t>
        </w:r>
        <w:r w:rsidR="002B42EA" w:rsidRPr="00B21641">
          <w:rPr>
            <w:rStyle w:val="Hyperlink"/>
          </w:rPr>
          <w:t>s</w:t>
        </w:r>
        <w:r w:rsidR="002B42EA" w:rsidRPr="002B42EA">
          <w:rPr>
            <w:rStyle w:val="Hyperlink"/>
            <w:lang w:val="ru-RU"/>
          </w:rPr>
          <w:t>/</w:t>
        </w:r>
        <w:r w:rsidR="002B42EA" w:rsidRPr="00B21641">
          <w:rPr>
            <w:rStyle w:val="Hyperlink"/>
          </w:rPr>
          <w:t>ci</w:t>
        </w:r>
        <w:r w:rsidR="002B42EA" w:rsidRPr="002B42EA">
          <w:rPr>
            <w:rStyle w:val="Hyperlink"/>
            <w:lang w:val="ru-RU"/>
          </w:rPr>
          <w:t>19</w:t>
        </w:r>
        <w:r w:rsidR="002B42EA" w:rsidRPr="00B21641">
          <w:rPr>
            <w:rStyle w:val="Hyperlink"/>
          </w:rPr>
          <w:t>xvqwbqmtw</w:t>
        </w:r>
        <w:r w:rsidR="002B42EA" w:rsidRPr="002B42EA">
          <w:rPr>
            <w:rStyle w:val="Hyperlink"/>
            <w:lang w:val="ru-RU"/>
          </w:rPr>
          <w:t>13</w:t>
        </w:r>
        <w:r w:rsidR="002B42EA" w:rsidRPr="00B21641">
          <w:rPr>
            <w:rStyle w:val="Hyperlink"/>
          </w:rPr>
          <w:t>v</w:t>
        </w:r>
        <w:r w:rsidR="002B42EA" w:rsidRPr="002B42EA">
          <w:rPr>
            <w:rStyle w:val="Hyperlink"/>
            <w:lang w:val="ru-RU"/>
          </w:rPr>
          <w:t>2</w:t>
        </w:r>
        <w:r w:rsidR="002B42EA" w:rsidRPr="00B21641">
          <w:rPr>
            <w:rStyle w:val="Hyperlink"/>
          </w:rPr>
          <w:t>xtsel</w:t>
        </w:r>
        <w:r w:rsidR="002B42EA" w:rsidRPr="002B42EA">
          <w:rPr>
            <w:rStyle w:val="Hyperlink"/>
            <w:lang w:val="ru-RU"/>
          </w:rPr>
          <w:t>8</w:t>
        </w:r>
        <w:r w:rsidR="002B42EA" w:rsidRPr="00B21641">
          <w:rPr>
            <w:rStyle w:val="Hyperlink"/>
          </w:rPr>
          <w:t>hn</w:t>
        </w:r>
        <w:r w:rsidR="002B42EA" w:rsidRPr="002B42EA">
          <w:rPr>
            <w:rStyle w:val="Hyperlink"/>
            <w:lang w:val="ru-RU"/>
          </w:rPr>
          <w:t>50</w:t>
        </w:r>
        <w:r w:rsidR="002B42EA" w:rsidRPr="00B21641">
          <w:rPr>
            <w:rStyle w:val="Hyperlink"/>
          </w:rPr>
          <w:t>qjk</w:t>
        </w:r>
        <w:r w:rsidR="002B42EA" w:rsidRPr="002B42EA">
          <w:rPr>
            <w:rStyle w:val="Hyperlink"/>
            <w:lang w:val="ru-RU"/>
          </w:rPr>
          <w:t>2</w:t>
        </w:r>
        <w:r w:rsidR="002B42EA" w:rsidRPr="00B21641">
          <w:rPr>
            <w:rStyle w:val="Hyperlink"/>
          </w:rPr>
          <w:t>p</w:t>
        </w:r>
      </w:hyperlink>
      <w:r w:rsidR="002B42EA" w:rsidRPr="002B42EA">
        <w:rPr>
          <w:lang w:val="ru-RU"/>
        </w:rPr>
        <w:t xml:space="preserve"> </w:t>
      </w: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7979C" w14:textId="77777777" w:rsidR="004A5225" w:rsidRDefault="004A5225" w:rsidP="00F534B1">
      <w:pPr>
        <w:spacing w:after="0" w:line="240" w:lineRule="auto"/>
      </w:pPr>
      <w:r>
        <w:separator/>
      </w:r>
    </w:p>
  </w:endnote>
  <w:endnote w:type="continuationSeparator" w:id="0">
    <w:p w14:paraId="1E37A45B" w14:textId="77777777" w:rsidR="004A5225" w:rsidRDefault="004A5225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9AC71" w14:textId="77777777" w:rsidR="004A5225" w:rsidRDefault="004A5225" w:rsidP="00F534B1">
      <w:pPr>
        <w:spacing w:after="0" w:line="240" w:lineRule="auto"/>
      </w:pPr>
      <w:r>
        <w:separator/>
      </w:r>
    </w:p>
  </w:footnote>
  <w:footnote w:type="continuationSeparator" w:id="0">
    <w:p w14:paraId="5AB90141" w14:textId="77777777" w:rsidR="004A5225" w:rsidRDefault="004A5225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100643"/>
    <w:rsid w:val="00101631"/>
    <w:rsid w:val="001147F2"/>
    <w:rsid w:val="00123883"/>
    <w:rsid w:val="0012737F"/>
    <w:rsid w:val="001A1A04"/>
    <w:rsid w:val="001D1B4F"/>
    <w:rsid w:val="001E6317"/>
    <w:rsid w:val="00200030"/>
    <w:rsid w:val="00225BAC"/>
    <w:rsid w:val="00231397"/>
    <w:rsid w:val="002642FA"/>
    <w:rsid w:val="00265030"/>
    <w:rsid w:val="0027431E"/>
    <w:rsid w:val="002B42EA"/>
    <w:rsid w:val="002D5B4F"/>
    <w:rsid w:val="002E1D4C"/>
    <w:rsid w:val="003378D6"/>
    <w:rsid w:val="00364AF5"/>
    <w:rsid w:val="00376F7C"/>
    <w:rsid w:val="00383D7D"/>
    <w:rsid w:val="003A41DD"/>
    <w:rsid w:val="003D4986"/>
    <w:rsid w:val="00457273"/>
    <w:rsid w:val="00473B79"/>
    <w:rsid w:val="0047482D"/>
    <w:rsid w:val="00484F21"/>
    <w:rsid w:val="004A5225"/>
    <w:rsid w:val="004E0640"/>
    <w:rsid w:val="005751F3"/>
    <w:rsid w:val="005B2D05"/>
    <w:rsid w:val="005D3D89"/>
    <w:rsid w:val="005E30F3"/>
    <w:rsid w:val="00645BE2"/>
    <w:rsid w:val="00666FEA"/>
    <w:rsid w:val="006807B1"/>
    <w:rsid w:val="00683E7A"/>
    <w:rsid w:val="00685249"/>
    <w:rsid w:val="006C2A62"/>
    <w:rsid w:val="006C7002"/>
    <w:rsid w:val="00732110"/>
    <w:rsid w:val="00733F66"/>
    <w:rsid w:val="0074703E"/>
    <w:rsid w:val="00754760"/>
    <w:rsid w:val="007547AD"/>
    <w:rsid w:val="00756FEB"/>
    <w:rsid w:val="007D7F75"/>
    <w:rsid w:val="007F1CC0"/>
    <w:rsid w:val="0081017C"/>
    <w:rsid w:val="00880EF2"/>
    <w:rsid w:val="00886732"/>
    <w:rsid w:val="008E3147"/>
    <w:rsid w:val="008F4563"/>
    <w:rsid w:val="0092235D"/>
    <w:rsid w:val="00943F9D"/>
    <w:rsid w:val="0099293C"/>
    <w:rsid w:val="009D1BA8"/>
    <w:rsid w:val="009F3ADF"/>
    <w:rsid w:val="009F4330"/>
    <w:rsid w:val="00A470BC"/>
    <w:rsid w:val="00A6467A"/>
    <w:rsid w:val="00A84C49"/>
    <w:rsid w:val="00AD31DE"/>
    <w:rsid w:val="00AF2463"/>
    <w:rsid w:val="00B101AE"/>
    <w:rsid w:val="00B201BC"/>
    <w:rsid w:val="00B53AA7"/>
    <w:rsid w:val="00B556DC"/>
    <w:rsid w:val="00BB575B"/>
    <w:rsid w:val="00BD1710"/>
    <w:rsid w:val="00C23059"/>
    <w:rsid w:val="00C36120"/>
    <w:rsid w:val="00C6112D"/>
    <w:rsid w:val="00C72AF0"/>
    <w:rsid w:val="00CB35A3"/>
    <w:rsid w:val="00CD44C3"/>
    <w:rsid w:val="00CE1B41"/>
    <w:rsid w:val="00D13013"/>
    <w:rsid w:val="00D13B10"/>
    <w:rsid w:val="00D26650"/>
    <w:rsid w:val="00D449A7"/>
    <w:rsid w:val="00D9729C"/>
    <w:rsid w:val="00DA6E00"/>
    <w:rsid w:val="00DD615D"/>
    <w:rsid w:val="00DD646E"/>
    <w:rsid w:val="00DE1C5B"/>
    <w:rsid w:val="00E31F8C"/>
    <w:rsid w:val="00E344E0"/>
    <w:rsid w:val="00E627B5"/>
    <w:rsid w:val="00EA767E"/>
    <w:rsid w:val="00EB53CA"/>
    <w:rsid w:val="00EE18F3"/>
    <w:rsid w:val="00F3221E"/>
    <w:rsid w:val="00F40442"/>
    <w:rsid w:val="00F534B1"/>
    <w:rsid w:val="00F75B03"/>
    <w:rsid w:val="00FC34A8"/>
    <w:rsid w:val="00F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ci19xvqwbqmtw13v2xtsel8hn50qjk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31</cp:revision>
  <dcterms:created xsi:type="dcterms:W3CDTF">2024-04-25T11:26:00Z</dcterms:created>
  <dcterms:modified xsi:type="dcterms:W3CDTF">2025-06-10T06:18:00Z</dcterms:modified>
</cp:coreProperties>
</file>